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台北劳模工作室沙盘项目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三次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台北劳模工作室沙盘项目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462"/>
        <w:gridCol w:w="4163"/>
        <w:gridCol w:w="875"/>
        <w:gridCol w:w="862"/>
        <w:gridCol w:w="1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沙盘材料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沙盘尺寸1.7*0.85m(含边框);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2.价格组成:沙盘制作，效果图设计，底座邮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3.内容:区域新能源设想，包含居民及工业区楼顶光电项目、储能充电项目、渔光互补以及海上风电项目区块展示。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及其他相关税费等费用（如果国家政策有变动，依据国家最新政策变动）。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21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本项目不接受联合体报价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电汇，本项目无预付款，合同签订生效后，卖方向买方提供真实、有效、合法的增值税专用发票</w:t>
      </w:r>
      <w:bookmarkStart w:id="5" w:name="_GoBack"/>
      <w:bookmarkEnd w:id="5"/>
      <w:r>
        <w:rPr>
          <w:rFonts w:hint="eastAsia" w:ascii="宋体" w:hAnsi="宋体" w:cs="宋体"/>
          <w:sz w:val="24"/>
        </w:rPr>
        <w:t>，买方付至合同总价款的100%。（如果国家政策有变动，依据国家最新政策变动）。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王先生</w:t>
      </w:r>
      <w:r>
        <w:rPr>
          <w:rFonts w:hint="default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default" w:ascii="宋体" w:hAnsi="宋体" w:cs="宋体"/>
          <w:sz w:val="24"/>
          <w:lang w:val="en-US" w:eastAsia="zh-CN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13739120321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17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1372"/>
      <w:bookmarkStart w:id="2" w:name="_Toc60818732"/>
      <w:bookmarkStart w:id="3" w:name="_Toc61877376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5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6A4FFD"/>
    <w:multiLevelType w:val="singleLevel"/>
    <w:tmpl w:val="006A4F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8F9309E"/>
    <w:rsid w:val="0E5434E9"/>
    <w:rsid w:val="124D39E5"/>
    <w:rsid w:val="184A3267"/>
    <w:rsid w:val="20783067"/>
    <w:rsid w:val="28092B17"/>
    <w:rsid w:val="288D3819"/>
    <w:rsid w:val="29954C89"/>
    <w:rsid w:val="2E7035CF"/>
    <w:rsid w:val="37FF7E5F"/>
    <w:rsid w:val="43D20E34"/>
    <w:rsid w:val="45575091"/>
    <w:rsid w:val="47762965"/>
    <w:rsid w:val="4EB9349A"/>
    <w:rsid w:val="55202DAA"/>
    <w:rsid w:val="5B503CBD"/>
    <w:rsid w:val="5CA1023B"/>
    <w:rsid w:val="5CEE378D"/>
    <w:rsid w:val="5D0F6C65"/>
    <w:rsid w:val="60917251"/>
    <w:rsid w:val="651144BD"/>
    <w:rsid w:val="6814588F"/>
    <w:rsid w:val="6864524C"/>
    <w:rsid w:val="7233543C"/>
    <w:rsid w:val="77E67A2B"/>
    <w:rsid w:val="79D53E42"/>
    <w:rsid w:val="7B4D1C8A"/>
    <w:rsid w:val="7B4E601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2742</Words>
  <Characters>2961</Characters>
  <Lines>0</Lines>
  <Paragraphs>0</Paragraphs>
  <TotalTime>4</TotalTime>
  <ScaleCrop>false</ScaleCrop>
  <LinksUpToDate>false</LinksUpToDate>
  <CharactersWithSpaces>3459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2023-08-23T00:51:04Z</cp:lastPrinted>
  <dcterms:modified xsi:type="dcterms:W3CDTF">2023-08-23T00:53:41Z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7E5BCE51CB9149278FC25B3EF008C7EE_13</vt:lpwstr>
  </property>
</Properties>
</file>